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45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TEXAS JUSTICE CENTER</w:t>
      </w:r>
    </w:p>
    <w:p w:rsidR="00181ED3" w:rsidRPr="00454F3A" w:rsidRDefault="00181ED3" w:rsidP="00181ED3">
      <w:pPr>
        <w:jc w:val="center"/>
        <w:rPr>
          <w:sz w:val="28"/>
          <w:szCs w:val="28"/>
        </w:rPr>
      </w:pPr>
      <w:r w:rsidRPr="00454F3A">
        <w:rPr>
          <w:sz w:val="28"/>
          <w:szCs w:val="28"/>
        </w:rPr>
        <w:t>BELLAIRE, TEXAS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410"/>
      </w:tblGrid>
      <w:tr w:rsidR="00181ED3" w:rsidRPr="00454F3A" w:rsidTr="00181ED3">
        <w:tc>
          <w:tcPr>
            <w:tcW w:w="4698" w:type="dxa"/>
          </w:tcPr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[CLAIMANT’S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454F3A" w:rsidP="00181ED3">
            <w:pPr>
              <w:ind w:left="720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Claimant</w:t>
            </w:r>
            <w:r w:rsidR="00181ED3" w:rsidRPr="00454F3A">
              <w:rPr>
                <w:sz w:val="28"/>
                <w:szCs w:val="28"/>
              </w:rPr>
              <w:t>,</w:t>
            </w:r>
          </w:p>
          <w:p w:rsidR="00181ED3" w:rsidRPr="00454F3A" w:rsidRDefault="00181ED3" w:rsidP="00181ED3">
            <w:pPr>
              <w:ind w:left="720"/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vs.</w:t>
            </w: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</w:p>
          <w:p w:rsidR="00181ED3" w:rsidRPr="00454F3A" w:rsidRDefault="00181ED3" w:rsidP="00181ED3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[RESPONDENT’S FULL LEGAL NAME]</w:t>
            </w:r>
            <w:r w:rsidR="00454F3A" w:rsidRPr="00454F3A">
              <w:rPr>
                <w:sz w:val="28"/>
                <w:szCs w:val="28"/>
              </w:rPr>
              <w:t>,</w:t>
            </w:r>
          </w:p>
          <w:p w:rsidR="00454F3A" w:rsidRPr="00454F3A" w:rsidRDefault="00454F3A" w:rsidP="007C475A">
            <w:pPr>
              <w:ind w:left="720"/>
              <w:rPr>
                <w:sz w:val="28"/>
                <w:szCs w:val="28"/>
              </w:rPr>
            </w:pPr>
          </w:p>
          <w:p w:rsidR="007C475A" w:rsidRPr="00454F3A" w:rsidRDefault="00454F3A" w:rsidP="007C475A">
            <w:pPr>
              <w:ind w:left="720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Respondent</w:t>
            </w:r>
            <w:r w:rsidR="007C475A" w:rsidRPr="00454F3A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Pr="00454F3A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181ED3" w:rsidRDefault="00181ED3" w:rsidP="00181ED3">
            <w:pPr>
              <w:jc w:val="center"/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§</w:t>
            </w:r>
          </w:p>
          <w:p w:rsidR="00454F3A" w:rsidRPr="00454F3A" w:rsidRDefault="00454F3A" w:rsidP="0018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</w:p>
        </w:tc>
        <w:tc>
          <w:tcPr>
            <w:tcW w:w="4410" w:type="dxa"/>
          </w:tcPr>
          <w:p w:rsidR="00181ED3" w:rsidRPr="00454F3A" w:rsidRDefault="00454F3A" w:rsidP="00454F3A">
            <w:pPr>
              <w:rPr>
                <w:sz w:val="28"/>
                <w:szCs w:val="28"/>
                <w:u w:val="single"/>
              </w:rPr>
            </w:pPr>
            <w:r w:rsidRPr="00454F3A">
              <w:rPr>
                <w:sz w:val="28"/>
                <w:szCs w:val="28"/>
              </w:rPr>
              <w:t xml:space="preserve">ARBITRATION NO. </w:t>
            </w:r>
            <w:r w:rsidRPr="00454F3A">
              <w:rPr>
                <w:sz w:val="28"/>
                <w:szCs w:val="28"/>
                <w:u w:val="single"/>
              </w:rPr>
              <w:tab/>
            </w:r>
            <w:r w:rsidRPr="00454F3A">
              <w:rPr>
                <w:sz w:val="28"/>
                <w:szCs w:val="28"/>
                <w:u w:val="single"/>
              </w:rPr>
              <w:tab/>
            </w: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  <w:u w:val="single"/>
              </w:rPr>
            </w:pPr>
          </w:p>
          <w:p w:rsidR="00454F3A" w:rsidRPr="00454F3A" w:rsidRDefault="00454F3A" w:rsidP="00454F3A">
            <w:pPr>
              <w:rPr>
                <w:sz w:val="28"/>
                <w:szCs w:val="28"/>
              </w:rPr>
            </w:pPr>
            <w:r w:rsidRPr="00454F3A">
              <w:rPr>
                <w:sz w:val="28"/>
                <w:szCs w:val="28"/>
              </w:rPr>
              <w:t>ARBITRAL TRIBUNAL CONSISTING OF:</w:t>
            </w:r>
          </w:p>
        </w:tc>
      </w:tr>
    </w:tbl>
    <w:p w:rsidR="00181ED3" w:rsidRPr="00454F3A" w:rsidRDefault="00181ED3" w:rsidP="00181ED3">
      <w:pPr>
        <w:spacing w:line="240" w:lineRule="auto"/>
        <w:jc w:val="center"/>
        <w:rPr>
          <w:sz w:val="28"/>
          <w:szCs w:val="28"/>
        </w:rPr>
      </w:pPr>
    </w:p>
    <w:p w:rsidR="00181ED3" w:rsidRPr="00454F3A" w:rsidRDefault="00181ED3" w:rsidP="00181ED3">
      <w:pPr>
        <w:pBdr>
          <w:top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181ED3" w:rsidRPr="00454F3A" w:rsidRDefault="00E92826" w:rsidP="00181ED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 OF DOCUMENT</w:t>
      </w:r>
    </w:p>
    <w:p w:rsidR="00181ED3" w:rsidRPr="00454F3A" w:rsidRDefault="00181ED3" w:rsidP="00181ED3">
      <w:pPr>
        <w:pBdr>
          <w:bottom w:val="single" w:sz="4" w:space="1" w:color="auto"/>
        </w:pBdr>
        <w:spacing w:line="240" w:lineRule="auto"/>
        <w:jc w:val="center"/>
        <w:rPr>
          <w:sz w:val="28"/>
          <w:szCs w:val="28"/>
        </w:rPr>
      </w:pPr>
    </w:p>
    <w:p w:rsidR="00181ED3" w:rsidRPr="00454F3A" w:rsidRDefault="00181ED3" w:rsidP="00181ED3">
      <w:pPr>
        <w:jc w:val="center"/>
        <w:rPr>
          <w:sz w:val="28"/>
          <w:szCs w:val="28"/>
        </w:rPr>
      </w:pPr>
    </w:p>
    <w:p w:rsidR="00CB5480" w:rsidRDefault="00E92826" w:rsidP="00CB54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[Body of document.]</w:t>
      </w:r>
      <w:proofErr w:type="gramEnd"/>
    </w:p>
    <w:p w:rsidR="00E92826" w:rsidRPr="00454F3A" w:rsidRDefault="00E92826" w:rsidP="00CB5480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B5480" w:rsidRPr="00454F3A" w:rsidRDefault="00CB5480" w:rsidP="00CB5480">
      <w:pPr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proofErr w:type="gramStart"/>
      <w:r w:rsidRPr="00454F3A">
        <w:rPr>
          <w:sz w:val="28"/>
          <w:szCs w:val="28"/>
        </w:rPr>
        <w:t xml:space="preserve">Respectfully submitted this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 xml:space="preserve"> day of 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, 20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t>.</w:t>
      </w:r>
      <w:proofErr w:type="gramEnd"/>
      <w:r w:rsidRPr="00454F3A">
        <w:rPr>
          <w:sz w:val="28"/>
          <w:szCs w:val="28"/>
        </w:rPr>
        <w:t xml:space="preserve">  </w:t>
      </w:r>
    </w:p>
    <w:p w:rsidR="00CB5480" w:rsidRPr="00454F3A" w:rsidRDefault="00CB5480" w:rsidP="00CB5480">
      <w:pPr>
        <w:rPr>
          <w:sz w:val="28"/>
          <w:szCs w:val="28"/>
        </w:rPr>
      </w:pP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Print Name:</w:t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  <w:r w:rsid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Title: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Address: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</w:rPr>
        <w:br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CB5480">
      <w:pPr>
        <w:spacing w:line="240" w:lineRule="auto"/>
        <w:rPr>
          <w:sz w:val="28"/>
          <w:szCs w:val="28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Phone: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CB5480" w:rsidRPr="00454F3A" w:rsidRDefault="00CB5480" w:rsidP="00E92826">
      <w:pPr>
        <w:spacing w:line="240" w:lineRule="auto"/>
        <w:rPr>
          <w:b/>
          <w:sz w:val="28"/>
          <w:szCs w:val="28"/>
          <w:u w:val="single"/>
        </w:rPr>
      </w:pP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</w:r>
      <w:r w:rsidRPr="00454F3A">
        <w:rPr>
          <w:sz w:val="28"/>
          <w:szCs w:val="28"/>
        </w:rPr>
        <w:tab/>
        <w:t>Email:</w:t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  <w:r w:rsidRPr="00454F3A">
        <w:rPr>
          <w:sz w:val="28"/>
          <w:szCs w:val="28"/>
          <w:u w:val="single"/>
        </w:rPr>
        <w:tab/>
      </w:r>
    </w:p>
    <w:p w:rsidR="007C475A" w:rsidRPr="00454F3A" w:rsidRDefault="007C475A" w:rsidP="007C475A">
      <w:pPr>
        <w:spacing w:line="240" w:lineRule="auto"/>
        <w:jc w:val="both"/>
        <w:rPr>
          <w:sz w:val="28"/>
          <w:szCs w:val="28"/>
        </w:rPr>
      </w:pPr>
    </w:p>
    <w:sectPr w:rsidR="007C475A" w:rsidRPr="00454F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92" w:rsidRDefault="00FD4492" w:rsidP="007C475A">
      <w:pPr>
        <w:spacing w:line="240" w:lineRule="auto"/>
      </w:pPr>
      <w:r>
        <w:separator/>
      </w:r>
    </w:p>
  </w:endnote>
  <w:endnote w:type="continuationSeparator" w:id="0">
    <w:p w:rsidR="00FD4492" w:rsidRDefault="00FD4492" w:rsidP="007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75A" w:rsidRDefault="007C47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8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75A" w:rsidRDefault="007C4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92" w:rsidRDefault="00FD4492" w:rsidP="007C475A">
      <w:pPr>
        <w:spacing w:line="240" w:lineRule="auto"/>
      </w:pPr>
      <w:r>
        <w:separator/>
      </w:r>
    </w:p>
  </w:footnote>
  <w:footnote w:type="continuationSeparator" w:id="0">
    <w:p w:rsidR="00FD4492" w:rsidRDefault="00FD4492" w:rsidP="007C4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5A" w:rsidRDefault="00E92826">
    <w:pPr>
      <w:pStyle w:val="Header"/>
    </w:pPr>
    <w:r>
      <w:t>TJC Form 102</w:t>
    </w:r>
    <w:r w:rsidR="007C475A">
      <w:t xml:space="preserve"> – </w:t>
    </w:r>
    <w:r>
      <w:t>Caption for All Cases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625"/>
    <w:multiLevelType w:val="hybridMultilevel"/>
    <w:tmpl w:val="68F4D4DC"/>
    <w:lvl w:ilvl="0" w:tplc="75106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8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F"/>
    <w:rsid w:val="00093EC3"/>
    <w:rsid w:val="000D7C26"/>
    <w:rsid w:val="00181ED3"/>
    <w:rsid w:val="00213344"/>
    <w:rsid w:val="00256448"/>
    <w:rsid w:val="00262357"/>
    <w:rsid w:val="002800CF"/>
    <w:rsid w:val="003B3F4D"/>
    <w:rsid w:val="00454F3A"/>
    <w:rsid w:val="00580B10"/>
    <w:rsid w:val="00616308"/>
    <w:rsid w:val="006940DF"/>
    <w:rsid w:val="006F10E0"/>
    <w:rsid w:val="007C475A"/>
    <w:rsid w:val="00A808D0"/>
    <w:rsid w:val="00C074F8"/>
    <w:rsid w:val="00CB5480"/>
    <w:rsid w:val="00D0316B"/>
    <w:rsid w:val="00D808EA"/>
    <w:rsid w:val="00E92826"/>
    <w:rsid w:val="00F33097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ind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16B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6B"/>
    <w:rPr>
      <w:rFonts w:eastAsiaTheme="majorEastAsia" w:cstheme="majorBidi"/>
      <w:b/>
      <w:bCs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A808D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A808D0"/>
    <w:rPr>
      <w:rFonts w:eastAsiaTheme="majorEastAsia" w:cstheme="majorBidi"/>
      <w:sz w:val="20"/>
      <w:szCs w:val="20"/>
    </w:rPr>
  </w:style>
  <w:style w:type="paragraph" w:styleId="TOC1">
    <w:name w:val="toc 1"/>
    <w:aliases w:val="Century"/>
    <w:basedOn w:val="Heading3"/>
    <w:next w:val="Normal"/>
    <w:autoRedefine/>
    <w:uiPriority w:val="39"/>
    <w:unhideWhenUsed/>
    <w:qFormat/>
    <w:rsid w:val="000D7C26"/>
    <w:pPr>
      <w:autoSpaceDE w:val="0"/>
      <w:autoSpaceDN w:val="0"/>
      <w:spacing w:after="100"/>
    </w:pPr>
    <w:rPr>
      <w:rFonts w:ascii="Century" w:hAnsi="Century"/>
      <w:b w:val="0"/>
      <w:color w:val="auto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D7C26"/>
    <w:pPr>
      <w:autoSpaceDE w:val="0"/>
      <w:autoSpaceDN w:val="0"/>
      <w:spacing w:after="100"/>
      <w:ind w:left="220"/>
    </w:pPr>
    <w:rPr>
      <w:rFonts w:eastAsia="Calibri" w:cs="Calibri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AHeading">
    <w:name w:val="toa heading"/>
    <w:aliases w:val="TOA Century"/>
    <w:basedOn w:val="BodyText"/>
    <w:next w:val="BodyText"/>
    <w:autoRedefine/>
    <w:uiPriority w:val="99"/>
    <w:unhideWhenUsed/>
    <w:qFormat/>
    <w:rsid w:val="00262357"/>
    <w:pPr>
      <w:autoSpaceDE w:val="0"/>
      <w:autoSpaceDN w:val="0"/>
      <w:spacing w:before="240"/>
      <w:jc w:val="center"/>
    </w:pPr>
    <w:rPr>
      <w:rFonts w:eastAsia="Calibri" w:cstheme="minorHAnsi"/>
      <w:smallCaps/>
      <w:szCs w:val="26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623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357"/>
  </w:style>
  <w:style w:type="table" w:styleId="TableGrid">
    <w:name w:val="Table Grid"/>
    <w:basedOn w:val="TableNormal"/>
    <w:uiPriority w:val="59"/>
    <w:rsid w:val="00181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1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5A"/>
  </w:style>
  <w:style w:type="paragraph" w:styleId="Footer">
    <w:name w:val="footer"/>
    <w:basedOn w:val="Normal"/>
    <w:link w:val="FooterChar"/>
    <w:uiPriority w:val="99"/>
    <w:unhideWhenUsed/>
    <w:rsid w:val="007C47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Nichols</dc:creator>
  <cp:keywords/>
  <dc:description/>
  <cp:lastModifiedBy>Jack Nichols</cp:lastModifiedBy>
  <cp:revision>5</cp:revision>
  <dcterms:created xsi:type="dcterms:W3CDTF">2022-09-23T18:34:00Z</dcterms:created>
  <dcterms:modified xsi:type="dcterms:W3CDTF">2022-10-21T21:17:00Z</dcterms:modified>
</cp:coreProperties>
</file>